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D1" w:rsidRPr="00296F2D" w:rsidRDefault="00E514D1" w:rsidP="00E514D1">
      <w:pPr>
        <w:rPr>
          <w:rFonts w:ascii="Arial" w:hAnsi="Arial" w:cs="Arial"/>
          <w:b/>
          <w:u w:val="single"/>
        </w:rPr>
      </w:pPr>
    </w:p>
    <w:p w:rsidR="00373C1E" w:rsidRPr="007B5E60" w:rsidRDefault="00373C1E" w:rsidP="000D0BDF">
      <w:pPr>
        <w:rPr>
          <w:rFonts w:ascii="Arial" w:hAnsi="Arial" w:cs="Arial"/>
          <w:sz w:val="18"/>
          <w:szCs w:val="18"/>
        </w:rPr>
      </w:pPr>
    </w:p>
    <w:p w:rsidR="00373C1E" w:rsidRDefault="004F0F9C" w:rsidP="00373C1E">
      <w:pPr>
        <w:rPr>
          <w:rFonts w:ascii="Arial" w:hAnsi="Arial" w:cs="Arial"/>
          <w:b/>
          <w:u w:val="single"/>
        </w:rPr>
      </w:pPr>
      <w:r w:rsidRPr="004F0F9C">
        <w:rPr>
          <w:rFonts w:ascii="Arial" w:hAnsi="Arial" w:cs="Arial"/>
          <w:b/>
          <w:strike/>
          <w:noProof/>
          <w:sz w:val="22"/>
          <w:szCs w:val="22"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9" type="#_x0000_t202" style="position:absolute;margin-left:305.6pt;margin-top:8.7pt;width:173.2pt;height:27.15pt;z-index:252201984" o:regroupid="6">
            <v:textbox style="mso-next-textbox:#_x0000_s1479;mso-fit-shape-to-text:t" inset="1mm,1mm,1mm,1mm">
              <w:txbxContent>
                <w:p w:rsidR="00373C1E" w:rsidRPr="007B5E60" w:rsidRDefault="00E07193" w:rsidP="00373C1E">
                  <w:pPr>
                    <w:jc w:val="center"/>
                    <w:rPr>
                      <w:rFonts w:ascii="Arial" w:hAnsi="Arial" w:cs="Arial"/>
                      <w:sz w:val="22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AU"/>
                    </w:rPr>
                    <w:t>Impeded development of Malaysian Forest Plantations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b/>
          <w:noProof/>
          <w:u w:val="single"/>
          <w:lang w:val="en-AU" w:eastAsia="en-AU"/>
        </w:rPr>
        <w:pict>
          <v:shape id="_x0000_s1497" type="#_x0000_t202" style="position:absolute;margin-left:7.5pt;margin-top:11.35pt;width:108.55pt;height:24.5pt;z-index:252186624">
            <v:textbox style="mso-next-textbox:#_x0000_s1497" inset="1mm,1mm,1mm,1mm">
              <w:txbxContent>
                <w:p w:rsidR="00741102" w:rsidRPr="00BF30C8" w:rsidRDefault="00E07193" w:rsidP="00E0719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Consequence</w:t>
                  </w:r>
                  <w:r w:rsidR="00741102" w:rsidRPr="0074110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373C1E" w:rsidRDefault="00373C1E" w:rsidP="00E07193">
      <w:pPr>
        <w:rPr>
          <w:rFonts w:ascii="Arial" w:hAnsi="Arial" w:cs="Arial"/>
        </w:rPr>
      </w:pPr>
    </w:p>
    <w:p w:rsidR="00373C1E" w:rsidRPr="007B5E60" w:rsidRDefault="004F0F9C" w:rsidP="00373C1E">
      <w:pPr>
        <w:tabs>
          <w:tab w:val="left" w:pos="8910"/>
        </w:tabs>
        <w:rPr>
          <w:rFonts w:ascii="Arial" w:hAnsi="Arial" w:cs="Arial"/>
          <w:b/>
          <w:strike/>
          <w:sz w:val="22"/>
          <w:szCs w:val="22"/>
        </w:rPr>
      </w:pPr>
      <w:r w:rsidRPr="004F0F9C">
        <w:rPr>
          <w:rFonts w:ascii="Arial" w:hAnsi="Arial" w:cs="Arial"/>
          <w:b/>
          <w:strike/>
          <w:noProof/>
          <w:sz w:val="22"/>
          <w:szCs w:val="22"/>
          <w:lang w:val="en-AU" w:eastAsia="en-AU"/>
        </w:rPr>
        <w:pict>
          <v:line id="_x0000_s1480" style="position:absolute;flip:y;z-index:252203008" from="393pt,8.25pt" to="393pt,42.8pt" o:regroupid="6">
            <v:stroke endarrow="block"/>
          </v:line>
        </w:pict>
      </w:r>
    </w:p>
    <w:p w:rsidR="00373C1E" w:rsidRPr="006907C6" w:rsidRDefault="00373C1E" w:rsidP="00373C1E">
      <w:pPr>
        <w:rPr>
          <w:rFonts w:ascii="Arial" w:hAnsi="Arial" w:cs="Arial"/>
        </w:rPr>
      </w:pPr>
    </w:p>
    <w:p w:rsidR="00373C1E" w:rsidRDefault="00373C1E" w:rsidP="00373C1E">
      <w:pPr>
        <w:rPr>
          <w:rFonts w:ascii="Arial" w:hAnsi="Arial" w:cs="Arial"/>
        </w:rPr>
      </w:pPr>
    </w:p>
    <w:p w:rsidR="00E07193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507" style="position:absolute;flip:y;z-index:252261376" from="564.75pt,2.35pt" to="564.75pt,27.3pt">
            <v:stroke endarrow="block"/>
          </v:line>
        </w:pict>
      </w:r>
      <w:r>
        <w:rPr>
          <w:rFonts w:ascii="Arial" w:hAnsi="Arial" w:cs="Arial"/>
          <w:noProof/>
        </w:rPr>
        <w:pict>
          <v:line id="_x0000_s1508" style="position:absolute;flip:y;z-index:252262400" from="230.7pt,1.95pt" to="230.7pt,26.9pt">
            <v:stroke endarrow="block"/>
          </v:lin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81" style="position:absolute;z-index:252204032" from="230.7pt,2.55pt" to="564.7pt,2.55pt" o:regroupid="6"/>
        </w:pict>
      </w:r>
    </w:p>
    <w:p w:rsidR="00E07193" w:rsidRDefault="00E07193" w:rsidP="00373C1E">
      <w:pPr>
        <w:rPr>
          <w:rFonts w:ascii="Arial" w:hAnsi="Arial" w:cs="Arial"/>
        </w:rPr>
      </w:pPr>
    </w:p>
    <w:p w:rsidR="00E07193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01" type="#_x0000_t202" style="position:absolute;margin-left:155.1pt;margin-top:.05pt;width:150pt;height:27.15pt;z-index:252255232">
            <v:textbox style="mso-next-textbox:#_x0000_s1501;mso-fit-shape-to-text:t" inset="1mm,1mm,1mm,1mm">
              <w:txbxContent>
                <w:p w:rsidR="00E07193" w:rsidRPr="007B5E60" w:rsidRDefault="00E07193" w:rsidP="00E07193">
                  <w:pPr>
                    <w:jc w:val="center"/>
                    <w:rPr>
                      <w:rFonts w:ascii="Arial" w:hAnsi="Arial" w:cs="Arial"/>
                      <w:sz w:val="22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AU"/>
                    </w:rPr>
                    <w:t>Lack of understanding on essential timber properties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b/>
          <w:strike/>
          <w:noProof/>
          <w:sz w:val="22"/>
          <w:szCs w:val="22"/>
          <w:lang w:val="en-AU" w:eastAsia="en-AU"/>
        </w:rPr>
        <w:pict>
          <v:shape id="_x0000_s1498" type="#_x0000_t202" style="position:absolute;margin-left:7.5pt;margin-top:1.2pt;width:108.55pt;height:24.5pt;z-index:252187648">
            <v:textbox style="mso-next-textbox:#_x0000_s1498" inset="1mm,1mm,1mm,1mm">
              <w:txbxContent>
                <w:p w:rsidR="00741102" w:rsidRPr="00741102" w:rsidRDefault="00741102" w:rsidP="00741102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Key problem</w:t>
                  </w:r>
                  <w:r w:rsidR="00E07193">
                    <w:rPr>
                      <w:rFonts w:ascii="Arial" w:hAnsi="Arial" w:cs="Arial"/>
                      <w:b/>
                      <w:sz w:val="22"/>
                      <w:szCs w:val="22"/>
                    </w:rPr>
                    <w:t>s</w:t>
                  </w:r>
                </w:p>
                <w:p w:rsidR="00741102" w:rsidRPr="00BF30C8" w:rsidRDefault="00741102" w:rsidP="00741102">
                  <w:pPr>
                    <w:ind w:left="7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503" type="#_x0000_t202" style="position:absolute;margin-left:488.85pt;margin-top:-.3pt;width:150pt;height:27.15pt;z-index:252257280">
            <v:textbox style="mso-next-textbox:#_x0000_s1503;mso-fit-shape-to-text:t" inset="1mm,1mm,1mm,1mm">
              <w:txbxContent>
                <w:p w:rsidR="00E07193" w:rsidRPr="007B5E60" w:rsidRDefault="00AB7821" w:rsidP="00E07193">
                  <w:pPr>
                    <w:jc w:val="center"/>
                    <w:rPr>
                      <w:rFonts w:ascii="Arial" w:hAnsi="Arial" w:cs="Arial"/>
                      <w:sz w:val="22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AU"/>
                    </w:rPr>
                    <w:t xml:space="preserve">Unfavourable economic return from plantation grown resources </w:t>
                  </w:r>
                </w:p>
              </w:txbxContent>
            </v:textbox>
          </v:shape>
        </w:pict>
      </w:r>
    </w:p>
    <w:p w:rsidR="00E07193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506" style="position:absolute;flip:y;z-index:252260352" from="231pt,13.4pt" to="231pt,44.45pt">
            <v:stroke endarrow="block"/>
          </v:line>
        </w:pict>
      </w:r>
      <w:r>
        <w:rPr>
          <w:rFonts w:ascii="Arial" w:hAnsi="Arial" w:cs="Arial"/>
          <w:noProof/>
        </w:rPr>
        <w:pict>
          <v:line id="_x0000_s1512" style="position:absolute;flip:y;z-index:252266496" from="564.7pt,11.9pt" to="564.7pt,43.3pt">
            <v:stroke endarrow="block"/>
          </v:line>
        </w:pict>
      </w:r>
    </w:p>
    <w:p w:rsidR="00E07193" w:rsidRDefault="00E07193" w:rsidP="00373C1E">
      <w:pPr>
        <w:rPr>
          <w:rFonts w:ascii="Arial" w:hAnsi="Arial" w:cs="Arial"/>
        </w:rPr>
      </w:pPr>
    </w:p>
    <w:p w:rsidR="00E07193" w:rsidRPr="006907C6" w:rsidRDefault="00E07193" w:rsidP="00373C1E">
      <w:pPr>
        <w:rPr>
          <w:rFonts w:ascii="Arial" w:hAnsi="Arial" w:cs="Arial"/>
        </w:rPr>
      </w:pP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line id="_x0000_s1440" style="position:absolute;flip:y;z-index:252196864" from="629.5pt,1.9pt" to="629.5pt,18.05pt" o:regroupid="6"/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11" type="#_x0000_t32" style="position:absolute;margin-left:476.75pt;margin-top:1.95pt;width:152.75pt;height:0;z-index:252265472" o:connectortype="straight"/>
        </w:pict>
      </w:r>
      <w:r>
        <w:rPr>
          <w:rFonts w:ascii="Arial" w:hAnsi="Arial" w:cs="Arial"/>
          <w:noProof/>
        </w:rPr>
        <w:pict>
          <v:shape id="_x0000_s1505" type="#_x0000_t32" style="position:absolute;margin-left:2in;margin-top:2.55pt;width:167.3pt;height:0;z-index:252259328" o:connectortype="straight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76" style="position:absolute;flip:y;z-index:252200960" from="476.75pt,3pt" to="476.75pt,15.6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2" style="position:absolute;flip:y;z-index:252198912" from="2in,2.55pt" to="2in,15.15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1" style="position:absolute;flip:y;z-index:252197888" from="311.35pt,3.1pt" to="311.35pt,15.7pt" o:regroupid="6"/>
        </w:pict>
      </w:r>
    </w:p>
    <w:p w:rsidR="00373C1E" w:rsidRPr="006907C6" w:rsidRDefault="006E58A1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shape id="_x0000_s1412" type="#_x0000_t202" style="position:absolute;margin-left:409.05pt;margin-top:1.8pt;width:134.1pt;height:45.15pt;z-index:252194816" o:regroupid="6">
            <v:textbox style="mso-next-textbox:#_x0000_s1412" inset="1mm,1mm,1mm,1mm">
              <w:txbxContent>
                <w:p w:rsidR="00373C1E" w:rsidRPr="006E58A1" w:rsidRDefault="006E58A1" w:rsidP="006E58A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58A1">
                    <w:rPr>
                      <w:rFonts w:ascii="Arial" w:hAnsi="Arial" w:cs="Arial"/>
                      <w:sz w:val="20"/>
                      <w:szCs w:val="20"/>
                    </w:rPr>
                    <w:t xml:space="preserve">Weak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coordination</w:t>
                  </w:r>
                  <w:r w:rsidRPr="006E58A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in</w:t>
                  </w:r>
                  <w:r w:rsidRPr="006E58A1">
                    <w:rPr>
                      <w:rFonts w:ascii="Arial" w:hAnsi="Arial" w:cs="Arial"/>
                      <w:sz w:val="20"/>
                      <w:szCs w:val="20"/>
                    </w:rPr>
                    <w:t xml:space="preserve"> R&amp;D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planning between industries and institutions</w:t>
                  </w:r>
                </w:p>
              </w:txbxContent>
            </v:textbox>
          </v:shape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shape id="_x0000_s1413" type="#_x0000_t202" style="position:absolute;margin-left:553.95pt;margin-top:.3pt;width:146.55pt;height:46.65pt;z-index:252227584" o:regroupid="6">
            <v:textbox style="mso-next-textbox:#_x0000_s1413" inset="1mm,1mm,1mm,1mm">
              <w:txbxContent>
                <w:p w:rsidR="00373C1E" w:rsidRPr="006E58A1" w:rsidRDefault="006E58A1" w:rsidP="006E58A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58A1">
                    <w:rPr>
                      <w:rFonts w:ascii="Arial" w:hAnsi="Arial" w:cs="Arial"/>
                      <w:sz w:val="20"/>
                      <w:szCs w:val="20"/>
                    </w:rPr>
                    <w:t>Economic efficien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cy of processing techniques inadequately </w:t>
                  </w:r>
                  <w:r w:rsidRPr="006E58A1">
                    <w:rPr>
                      <w:rFonts w:ascii="Arial" w:hAnsi="Arial" w:cs="Arial"/>
                      <w:sz w:val="20"/>
                      <w:szCs w:val="20"/>
                    </w:rPr>
                    <w:t>assess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ed</w:t>
                  </w:r>
                </w:p>
              </w:txbxContent>
            </v:textbox>
          </v:shape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shape id="_x0000_s1410" type="#_x0000_t202" style="position:absolute;margin-left:72.75pt;margin-top:.3pt;width:146.2pt;height:37.5pt;z-index:252192768" o:regroupid="6">
            <v:textbox style="mso-next-textbox:#_x0000_s1410;mso-fit-shape-to-text:t" inset="1mm,1mm,1mm,1mm">
              <w:txbxContent>
                <w:p w:rsidR="00373C1E" w:rsidRPr="007B5E60" w:rsidRDefault="00E07193" w:rsidP="00373C1E">
                  <w:pPr>
                    <w:jc w:val="center"/>
                    <w:rPr>
                      <w:rFonts w:ascii="Arial" w:hAnsi="Arial" w:cs="Arial"/>
                      <w:sz w:val="22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  <w:lang w:val="en-AU"/>
                    </w:rPr>
                    <w:t xml:space="preserve">Inadequate technical information on properties of planted timber species </w:t>
                  </w:r>
                </w:p>
              </w:txbxContent>
            </v:textbox>
          </v:shape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shape id="_x0000_s1489" type="#_x0000_t202" style="position:absolute;margin-left:9pt;margin-top:4.25pt;width:53.25pt;height:31.75pt;z-index:252251136" o:regroupid="6">
            <v:textbox style="mso-next-textbox:#_x0000_s1489;mso-fit-shape-to-text:t" inset="1mm,1mm,1mm,1mm">
              <w:txbxContent>
                <w:p w:rsidR="0056101A" w:rsidRPr="00741102" w:rsidRDefault="0056101A" w:rsidP="0056101A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AU"/>
                    </w:rPr>
                  </w:pPr>
                  <w:r w:rsidRPr="00741102">
                    <w:rPr>
                      <w:rFonts w:ascii="Arial" w:hAnsi="Arial" w:cs="Arial"/>
                      <w:b/>
                      <w:sz w:val="22"/>
                      <w:szCs w:val="22"/>
                      <w:lang w:val="en-AU"/>
                    </w:rPr>
                    <w:t xml:space="preserve">Main causes </w:t>
                  </w:r>
                </w:p>
              </w:txbxContent>
            </v:textbox>
          </v:shape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shape id="_x0000_s1411" type="#_x0000_t202" style="position:absolute;margin-left:244.15pt;margin-top:3.45pt;width:134.1pt;height:32.55pt;z-index:252193792" o:regroupid="6">
            <v:textbox style="mso-next-textbox:#_x0000_s1411" inset="1mm,1mm,1mm,1mm">
              <w:txbxContent>
                <w:p w:rsidR="00373C1E" w:rsidRPr="007B5E60" w:rsidRDefault="00AB7821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>Weak communication program</w:t>
                  </w:r>
                  <w:r w:rsidR="00373C1E"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  </w:t>
                  </w:r>
                </w:p>
              </w:txbxContent>
            </v:textbox>
          </v:shape>
        </w:pict>
      </w:r>
      <w:r w:rsidR="00996CB3">
        <w:rPr>
          <w:rFonts w:ascii="Arial" w:hAnsi="Arial" w:cs="Arial"/>
        </w:rPr>
        <w:t xml:space="preserve"> </w:t>
      </w:r>
    </w:p>
    <w:p w:rsidR="00373C1E" w:rsidRPr="006907C6" w:rsidRDefault="00373C1E" w:rsidP="00373C1E">
      <w:pPr>
        <w:rPr>
          <w:rFonts w:ascii="Arial" w:hAnsi="Arial" w:cs="Arial"/>
        </w:rPr>
      </w:pP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line id="_x0000_s1430" style="position:absolute;flip:x y;z-index:252221440" from="146.25pt,10.2pt" to="146.25pt,23.1pt" o:regroupid="6">
            <v:stroke endarrow="block"/>
          </v:lin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58" style="position:absolute;flip:y;z-index:252210176" from="311.3pt,10.2pt" to="311.3pt,30.05pt" o:regroupid="6">
            <v:stroke endarrow="block"/>
          </v:line>
        </w:pict>
      </w:r>
    </w:p>
    <w:p w:rsidR="00373C1E" w:rsidRPr="006907C6" w:rsidRDefault="006E58A1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line id="_x0000_s1444" style="position:absolute;flip:y;z-index:252243968" from="481.1pt,5.55pt" to="481.1pt,22.25pt" o:regroupid="6">
            <v:stroke endarrow="block"/>
          </v:lin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74" style="position:absolute;flip:x y;z-index:252236800" from="634.3pt,5.55pt" to="634.3pt,18.8pt" o:regroupid="6">
            <v:stroke endarrow="block"/>
          </v:line>
        </w:pict>
      </w:r>
      <w:r w:rsidR="004F0F9C">
        <w:rPr>
          <w:rFonts w:ascii="Arial" w:hAnsi="Arial" w:cs="Arial"/>
          <w:noProof/>
        </w:rPr>
        <w:pict>
          <v:shape id="_x0000_s1520" type="#_x0000_t32" style="position:absolute;margin-left:65.85pt;margin-top:9.3pt;width:0;height:182.25pt;z-index:252274688" o:connectortype="straight"/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line id="_x0000_s1431" style="position:absolute;z-index:252222464" from="66.6pt,9.3pt" to="146.25pt,9.3pt" o:regroupid="6"/>
        </w:pict>
      </w:r>
      <w:r w:rsidR="004F0F9C" w:rsidRPr="004F0F9C">
        <w:rPr>
          <w:rFonts w:ascii="Arial" w:hAnsi="Arial" w:cs="Arial"/>
          <w:noProof/>
          <w:lang w:val="en-AU" w:eastAsia="en-AU"/>
        </w:rPr>
        <w:pict>
          <v:shape id="_x0000_s1491" type="#_x0000_t202" style="position:absolute;margin-left:7.5pt;margin-top:5.55pt;width:53.25pt;height:31.75pt;z-index:252252160" o:regroupid="6">
            <v:textbox style="mso-next-textbox:#_x0000_s1491;mso-fit-shape-to-text:t" inset="1mm,1mm,1mm,1mm">
              <w:txbxContent>
                <w:p w:rsidR="0056101A" w:rsidRPr="00741102" w:rsidRDefault="0056101A" w:rsidP="0056101A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AU"/>
                    </w:rPr>
                  </w:pPr>
                  <w:r w:rsidRPr="00741102">
                    <w:rPr>
                      <w:rFonts w:ascii="Arial" w:hAnsi="Arial" w:cs="Arial"/>
                      <w:b/>
                      <w:sz w:val="22"/>
                      <w:szCs w:val="22"/>
                      <w:lang w:val="en-AU"/>
                    </w:rPr>
                    <w:t xml:space="preserve">Sub-causes </w:t>
                  </w:r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line id="_x0000_s1460" style="position:absolute;z-index:252212224" from="230.7pt,3.4pt" to="230.7pt,88.7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77" style="position:absolute;flip:x;z-index:252237824" from="553.95pt,5.45pt" to="554.95pt,122.3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5" style="position:absolute;z-index:252244992" from="401.4pt,8.55pt" to="401.5pt,162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3" style="position:absolute;z-index:252242944" from="401.4pt,8.55pt" to="481.05pt,8.55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9" style="position:absolute;z-index:252230656" from="554.6pt,5.7pt" to="634.25pt,5.7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18" type="#_x0000_t202" style="position:absolute;margin-left:563.25pt;margin-top:10.3pt;width:123.1pt;height:34.4pt;z-index:252228608" o:regroupid="6">
            <v:textbox style="mso-next-textbox:#_x0000_s1418" inset="1mm,1mm,1mm,1mm">
              <w:txbxContent>
                <w:p w:rsidR="00373C1E" w:rsidRPr="00AB7821" w:rsidRDefault="00373C1E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15" type="#_x0000_t202" style="position:absolute;margin-left:76.6pt;margin-top:4.15pt;width:126pt;height:27.15pt;z-index:252217344" o:regroupid="6">
            <v:textbox style="mso-next-textbox:#_x0000_s1415;mso-fit-shape-to-text:t" inset="1mm,1mm,1mm,1mm">
              <w:txbxContent>
                <w:p w:rsidR="00373C1E" w:rsidRPr="007B5E60" w:rsidRDefault="00AB7821" w:rsidP="0056101A">
                  <w:pPr>
                    <w:jc w:val="center"/>
                    <w:rPr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Lack of harmonized testing procedures 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59" style="position:absolute;z-index:252211200" from="231.65pt,2.55pt" to="311.3pt,2.55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17" type="#_x0000_t202" style="position:absolute;margin-left:240.8pt;margin-top:7.2pt;width:135pt;height:27.15pt;z-index:252206080" o:regroupid="6">
            <v:textbox style="mso-next-textbox:#_x0000_s1417;mso-fit-shape-to-text:t" inset="1mm,1mm,1mm,1mm">
              <w:txbxContent>
                <w:p w:rsidR="00373C1E" w:rsidRPr="007B5E60" w:rsidRDefault="00AB7821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Limited dissemination of publications </w:t>
                  </w:r>
                  <w:r w:rsidR="00373C1E"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 </w:t>
                  </w:r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21" type="#_x0000_t32" style="position:absolute;margin-left:229.5pt;margin-top:9.7pt;width:10pt;height:0;flip:x;z-index:252275712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515" type="#_x0000_t32" style="position:absolute;margin-left:65.1pt;margin-top:1pt;width:10pt;height:0;flip:x;z-index:252269568" o:connectortype="straight">
            <v:stroke endarrow="block"/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16" type="#_x0000_t202" style="position:absolute;margin-left:410.6pt;margin-top:4.1pt;width:123.1pt;height:29.65pt;z-index:252239872" o:regroupid="6">
            <v:textbox style="mso-next-textbox:#_x0000_s1416" inset="1mm,1mm,1mm,1mm">
              <w:txbxContent>
                <w:p w:rsidR="0064286C" w:rsidRPr="00AB7821" w:rsidRDefault="0064286C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51" style="position:absolute;z-index:252232704" from="554.45pt,13.1pt" to="563.25pt,13.1pt" o:regroupid="6"/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shape id="_x0000_s1420" type="#_x0000_t202" style="position:absolute;margin-left:75pt;margin-top:11.8pt;width:126pt;height:33.35pt;z-index:252218368" o:regroupid="6">
            <v:textbox style="mso-next-textbox:#_x0000_s1420" inset="1mm,1mm,1mm,1mm">
              <w:txbxContent>
                <w:p w:rsidR="00373C1E" w:rsidRPr="007400EC" w:rsidRDefault="00AB7821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Lack of scientific data on essential properties 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8" style="position:absolute;z-index:252248064" from="401.5pt,6pt" to="410.3pt,6pt" o:regroupid="6"/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shape id="_x0000_s1429" type="#_x0000_t202" style="position:absolute;margin-left:564.7pt;margin-top:11.7pt;width:123.1pt;height:16.8pt;z-index:252229632" o:regroupid="6">
            <v:textbox style="mso-next-textbox:#_x0000_s1429;mso-fit-shape-to-text:t" inset="1mm,1mm,1mm,1mm">
              <w:txbxContent>
                <w:p w:rsidR="00373C1E" w:rsidRPr="00AB7821" w:rsidRDefault="00373C1E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23" type="#_x0000_t202" style="position:absolute;margin-left:240.8pt;margin-top:-.45pt;width:135pt;height:28.4pt;z-index:252207104" o:regroupid="6">
            <v:textbox style="mso-next-textbox:#_x0000_s1423" inset="1mm,1mm,1mm,1mm">
              <w:txbxContent>
                <w:p w:rsidR="00373C1E" w:rsidRPr="007B5E60" w:rsidRDefault="00AB7821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Lack of communication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>fora</w:t>
                  </w:r>
                  <w:proofErr w:type="spellEnd"/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22" type="#_x0000_t32" style="position:absolute;margin-left:229.5pt;margin-top:.1pt;width:10pt;height:0;flip:x;z-index:252276736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516" type="#_x0000_t32" style="position:absolute;margin-left:65pt;margin-top:.15pt;width:10pt;height:0;flip:x;z-index:252270592" o:connectortype="straight">
            <v:stroke endarrow="block"/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27" type="#_x0000_t202" style="position:absolute;margin-left:411pt;margin-top:2.75pt;width:123.15pt;height:32.8pt;z-index:252241920" o:regroupid="6">
            <v:textbox style="mso-next-textbox:#_x0000_s1427" inset="1mm,1mm,1mm,1mm">
              <w:txbxContent>
                <w:p w:rsidR="00373C1E" w:rsidRPr="00BF30C8" w:rsidRDefault="00373C1E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373C1E" w:rsidRPr="00BF30C8" w:rsidRDefault="00373C1E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50" style="position:absolute;z-index:252231680" from="554.9pt,6.8pt" to="563.7pt,6.8pt" o:regroupid="6"/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shape id="_x0000_s1424" type="#_x0000_t202" style="position:absolute;margin-left:240.8pt;margin-top:11.2pt;width:135pt;height:16.8pt;z-index:252208128" o:regroupid="6">
            <v:textbox style="mso-next-textbox:#_x0000_s1424;mso-fit-shape-to-text:t" inset="1mm,1mm,1mm,1mm">
              <w:txbxContent>
                <w:p w:rsidR="00373C1E" w:rsidRPr="0056101A" w:rsidRDefault="00AB7821" w:rsidP="0056101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>Etc.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21" type="#_x0000_t202" style="position:absolute;margin-left:75.6pt;margin-top:11.2pt;width:126pt;height:37.5pt;z-index:252219392" o:regroupid="6">
            <v:textbox style="mso-next-textbox:#_x0000_s1421;mso-fit-shape-to-text:t" inset="1mm,1mm,1mm,1mm">
              <w:txbxContent>
                <w:p w:rsidR="00373C1E" w:rsidRPr="007B5E60" w:rsidRDefault="00AB7821" w:rsidP="00373C1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Lack of technical data on appropriate processing technologies </w:t>
                  </w:r>
                  <w:r w:rsidR="00373C1E"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 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7" style="position:absolute;z-index:252247040" from="400.6pt,3.75pt" to="409.4pt,3.75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69" type="#_x0000_t202" style="position:absolute;margin-left:563.9pt;margin-top:11.2pt;width:123.1pt;height:16.8pt;z-index:252233728" o:regroupid="6">
            <v:textbox style="mso-next-textbox:#_x0000_s1469;mso-fit-shape-to-text:t" inset="1mm,1mm,1mm,1mm">
              <w:txbxContent>
                <w:p w:rsidR="00373C1E" w:rsidRPr="00AB7821" w:rsidRDefault="00373C1E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23" type="#_x0000_t32" style="position:absolute;margin-left:229.5pt;margin-top:5.1pt;width:10pt;height:0;flip:x;z-index:252277760" o:connectortype="straight">
            <v:stroke endarrow="block"/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73" style="position:absolute;z-index:252235776" from="553.95pt,5.9pt" to="562.75pt,5.9pt" o:regroupid="6"/>
        </w:pict>
      </w: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17" type="#_x0000_t32" style="position:absolute;margin-left:65.1pt;margin-top:.4pt;width:10pt;height:0;flip:x;z-index:252271616" o:connectortype="straight">
            <v:stroke endarrow="block"/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26" type="#_x0000_t202" style="position:absolute;margin-left:411.05pt;margin-top:5.55pt;width:123.1pt;height:33.65pt;z-index:252240896" o:regroupid="6">
            <v:textbox style="mso-next-textbox:#_x0000_s1426" inset="1mm,1mm,1mm,1mm">
              <w:txbxContent>
                <w:p w:rsidR="00373C1E" w:rsidRPr="0064286C" w:rsidRDefault="00373C1E" w:rsidP="0064286C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71" type="#_x0000_t202" style="position:absolute;margin-left:564.15pt;margin-top:12.4pt;width:126.7pt;height:29.65pt;z-index:252234752" o:regroupid="6">
            <v:textbox style="mso-next-textbox:#_x0000_s1471" inset="1mm,1mm,1mm,1mm">
              <w:txbxContent>
                <w:p w:rsidR="00373C1E" w:rsidRPr="00AB7821" w:rsidRDefault="00373C1E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shape id="_x0000_s1422" type="#_x0000_t202" style="position:absolute;margin-left:75.6pt;margin-top:11.95pt;width:126pt;height:40.95pt;z-index:252220416" o:regroupid="6">
            <v:textbox style="mso-next-textbox:#_x0000_s1422" inset="1mm,1mm,1mm,1mm">
              <w:txbxContent>
                <w:p w:rsidR="00373C1E" w:rsidRPr="00373C1E" w:rsidRDefault="00373C1E" w:rsidP="0056101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 w:rsidRPr="00373C1E"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Lack of </w:t>
                  </w:r>
                  <w:r w:rsidR="00AB7821"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 xml:space="preserve">trained counterparts to conduct testing on appropriate technologies </w:t>
                  </w:r>
                </w:p>
              </w:txbxContent>
            </v:textbox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92" style="position:absolute;z-index:252253184" from="554.6pt,11.95pt" to="563.4pt,11.95pt" o:regroupid="6"/>
        </w:pict>
      </w:r>
      <w:r w:rsidRPr="004F0F9C">
        <w:rPr>
          <w:rFonts w:ascii="Arial" w:hAnsi="Arial" w:cs="Arial"/>
          <w:noProof/>
          <w:lang w:val="en-AU" w:eastAsia="en-AU"/>
        </w:rPr>
        <w:pict>
          <v:line id="_x0000_s1446" style="position:absolute;z-index:252246016" from="400.6pt,8pt" to="409.4pt,8pt" o:regroupid="6"/>
        </w:pict>
      </w:r>
    </w:p>
    <w:p w:rsidR="00373C1E" w:rsidRPr="006907C6" w:rsidRDefault="00373C1E" w:rsidP="00373C1E">
      <w:pPr>
        <w:rPr>
          <w:rFonts w:ascii="Arial" w:hAnsi="Arial" w:cs="Arial"/>
        </w:rPr>
      </w:pP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18" type="#_x0000_t32" style="position:absolute;margin-left:64.5pt;margin-top:1.5pt;width:10pt;height:0;flip:x;z-index:252272640" o:connectortype="straight">
            <v:stroke endarrow="block"/>
          </v:shape>
        </w:pict>
      </w:r>
      <w:r w:rsidRPr="004F0F9C">
        <w:rPr>
          <w:rFonts w:ascii="Arial" w:hAnsi="Arial" w:cs="Arial"/>
          <w:noProof/>
          <w:lang w:val="en-AU" w:eastAsia="en-AU"/>
        </w:rPr>
        <w:pict>
          <v:shape id="_x0000_s1466" type="#_x0000_t202" style="position:absolute;margin-left:411.75pt;margin-top:12.6pt;width:120.75pt;height:27.15pt;z-index:252249088" o:regroupid="6">
            <v:textbox style="mso-next-textbox:#_x0000_s1466;mso-fit-shape-to-text:t" inset="1mm,1mm,1mm,1mm">
              <w:txbxContent>
                <w:p w:rsidR="00373C1E" w:rsidRPr="00AB7821" w:rsidRDefault="00373C1E" w:rsidP="00AB7821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373C1E" w:rsidRPr="006907C6" w:rsidRDefault="004F0F9C" w:rsidP="00373C1E">
      <w:pPr>
        <w:rPr>
          <w:rFonts w:ascii="Arial" w:hAnsi="Arial" w:cs="Arial"/>
        </w:rPr>
      </w:pPr>
      <w:r w:rsidRPr="004F0F9C">
        <w:rPr>
          <w:rFonts w:ascii="Arial" w:hAnsi="Arial" w:cs="Arial"/>
          <w:noProof/>
          <w:lang w:val="en-AU" w:eastAsia="en-AU"/>
        </w:rPr>
        <w:pict>
          <v:line id="_x0000_s1468" style="position:absolute;z-index:252250112" from="402.95pt,10.25pt" to="411.75pt,10.25pt" o:regroupid="6"/>
        </w:pict>
      </w:r>
    </w:p>
    <w:p w:rsidR="00373C1E" w:rsidRPr="006907C6" w:rsidRDefault="004F0F9C" w:rsidP="00373C1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519" type="#_x0000_t32" style="position:absolute;margin-left:65.15pt;margin-top:12.15pt;width:10pt;height:0;flip:x;z-index:25227366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514" type="#_x0000_t202" style="position:absolute;margin-left:75pt;margin-top:4.15pt;width:126pt;height:16.8pt;z-index:252268544">
            <v:textbox style="mso-next-textbox:#_x0000_s1514;mso-fit-shape-to-text:t" inset="1mm,1mm,1mm,1mm">
              <w:txbxContent>
                <w:p w:rsidR="00AB7821" w:rsidRPr="007B5E60" w:rsidRDefault="00AB7821" w:rsidP="00AB782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AU"/>
                    </w:rPr>
                    <w:t>Etc.</w:t>
                  </w:r>
                </w:p>
              </w:txbxContent>
            </v:textbox>
          </v:shape>
        </w:pict>
      </w:r>
    </w:p>
    <w:p w:rsidR="00373C1E" w:rsidRPr="006907C6" w:rsidRDefault="00373C1E" w:rsidP="00373C1E">
      <w:pPr>
        <w:tabs>
          <w:tab w:val="left" w:pos="6255"/>
        </w:tabs>
        <w:rPr>
          <w:rFonts w:ascii="Arial" w:hAnsi="Arial" w:cs="Arial"/>
        </w:rPr>
      </w:pPr>
    </w:p>
    <w:sectPr w:rsidR="00373C1E" w:rsidRPr="006907C6" w:rsidSect="000D0B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851" w:right="1440" w:bottom="851" w:left="1440" w:header="709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37B" w:rsidRDefault="009E637B" w:rsidP="00E07193">
      <w:r>
        <w:separator/>
      </w:r>
    </w:p>
  </w:endnote>
  <w:endnote w:type="continuationSeparator" w:id="1">
    <w:p w:rsidR="009E637B" w:rsidRDefault="009E637B" w:rsidP="00E07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5" w:rsidRDefault="00770A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5" w:rsidRDefault="00770A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5" w:rsidRDefault="00770A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37B" w:rsidRDefault="009E637B" w:rsidP="00E07193">
      <w:r>
        <w:separator/>
      </w:r>
    </w:p>
  </w:footnote>
  <w:footnote w:type="continuationSeparator" w:id="1">
    <w:p w:rsidR="009E637B" w:rsidRDefault="009E637B" w:rsidP="00E07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5" w:rsidRDefault="00770A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193" w:rsidRPr="00F11D4F" w:rsidRDefault="00F5083F" w:rsidP="00E07193">
    <w:pPr>
      <w:jc w:val="right"/>
      <w:rPr>
        <w:rFonts w:asciiTheme="minorHAnsi" w:hAnsiTheme="minorHAnsi" w:cs="Arial"/>
        <w:b/>
        <w:i/>
        <w:sz w:val="22"/>
        <w:szCs w:val="22"/>
      </w:rPr>
    </w:pPr>
    <w:r>
      <w:rPr>
        <w:rFonts w:asciiTheme="minorHAnsi" w:hAnsiTheme="minorHAnsi" w:cs="Arial"/>
        <w:b/>
        <w:i/>
        <w:sz w:val="22"/>
        <w:szCs w:val="22"/>
      </w:rPr>
      <w:t>P</w:t>
    </w:r>
    <w:r w:rsidR="00E07193" w:rsidRPr="00F11D4F">
      <w:rPr>
        <w:rFonts w:asciiTheme="minorHAnsi" w:hAnsiTheme="minorHAnsi" w:cs="Arial"/>
        <w:b/>
        <w:i/>
        <w:sz w:val="22"/>
        <w:szCs w:val="22"/>
      </w:rPr>
      <w:t>roblem tree alternative</w:t>
    </w:r>
  </w:p>
  <w:p w:rsidR="00E07193" w:rsidRDefault="00E07193" w:rsidP="00E07193">
    <w:pPr>
      <w:pStyle w:val="Header"/>
      <w:jc w:val="right"/>
    </w:pPr>
  </w:p>
  <w:p w:rsidR="00E07193" w:rsidRDefault="00E0719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5" w:rsidRDefault="00770A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1CBC"/>
    <w:multiLevelType w:val="hybridMultilevel"/>
    <w:tmpl w:val="1166FB82"/>
    <w:lvl w:ilvl="0" w:tplc="7EB2D4C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631"/>
    <w:multiLevelType w:val="hybridMultilevel"/>
    <w:tmpl w:val="9CD62456"/>
    <w:lvl w:ilvl="0" w:tplc="7EB2D4C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172F4"/>
    <w:multiLevelType w:val="multilevel"/>
    <w:tmpl w:val="813E9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C1522D7"/>
    <w:multiLevelType w:val="hybridMultilevel"/>
    <w:tmpl w:val="81561FA8"/>
    <w:lvl w:ilvl="0" w:tplc="EF320CE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22FD1"/>
    <w:multiLevelType w:val="hybridMultilevel"/>
    <w:tmpl w:val="4252B7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A27C2"/>
    <w:multiLevelType w:val="hybridMultilevel"/>
    <w:tmpl w:val="07C8DDC6"/>
    <w:lvl w:ilvl="0" w:tplc="17C2AE1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25067"/>
    <w:multiLevelType w:val="hybridMultilevel"/>
    <w:tmpl w:val="65FE33E4"/>
    <w:lvl w:ilvl="0" w:tplc="349CB2F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25C"/>
    <w:rsid w:val="000C454B"/>
    <w:rsid w:val="000D0BDF"/>
    <w:rsid w:val="000D14FB"/>
    <w:rsid w:val="00154061"/>
    <w:rsid w:val="001C5561"/>
    <w:rsid w:val="00296F2D"/>
    <w:rsid w:val="002B2D84"/>
    <w:rsid w:val="00302A69"/>
    <w:rsid w:val="00332129"/>
    <w:rsid w:val="00343683"/>
    <w:rsid w:val="0037267F"/>
    <w:rsid w:val="00373C1E"/>
    <w:rsid w:val="00385231"/>
    <w:rsid w:val="003C6C9A"/>
    <w:rsid w:val="003F10A8"/>
    <w:rsid w:val="00400A94"/>
    <w:rsid w:val="00404B4F"/>
    <w:rsid w:val="0048325C"/>
    <w:rsid w:val="0049262F"/>
    <w:rsid w:val="00496590"/>
    <w:rsid w:val="004F0F9C"/>
    <w:rsid w:val="0056101A"/>
    <w:rsid w:val="00564971"/>
    <w:rsid w:val="006025F1"/>
    <w:rsid w:val="0064286C"/>
    <w:rsid w:val="00653AAB"/>
    <w:rsid w:val="006621C7"/>
    <w:rsid w:val="0066519C"/>
    <w:rsid w:val="006E58A1"/>
    <w:rsid w:val="006F2C01"/>
    <w:rsid w:val="00741102"/>
    <w:rsid w:val="00770A15"/>
    <w:rsid w:val="007B5E60"/>
    <w:rsid w:val="00882DE7"/>
    <w:rsid w:val="0092265B"/>
    <w:rsid w:val="0098224D"/>
    <w:rsid w:val="00982A76"/>
    <w:rsid w:val="00996CB3"/>
    <w:rsid w:val="009D5808"/>
    <w:rsid w:val="009E637B"/>
    <w:rsid w:val="00A10DB9"/>
    <w:rsid w:val="00A43E77"/>
    <w:rsid w:val="00AB7821"/>
    <w:rsid w:val="00B768E0"/>
    <w:rsid w:val="00B91183"/>
    <w:rsid w:val="00C0278B"/>
    <w:rsid w:val="00D555B3"/>
    <w:rsid w:val="00D6041D"/>
    <w:rsid w:val="00DF6C62"/>
    <w:rsid w:val="00E07193"/>
    <w:rsid w:val="00E23174"/>
    <w:rsid w:val="00E514D1"/>
    <w:rsid w:val="00EB17A3"/>
    <w:rsid w:val="00F11D4F"/>
    <w:rsid w:val="00F379AD"/>
    <w:rsid w:val="00F5083F"/>
    <w:rsid w:val="00F60DDD"/>
    <w:rsid w:val="00F63A91"/>
    <w:rsid w:val="00F83874"/>
    <w:rsid w:val="00FB533E"/>
    <w:rsid w:val="00FC36F3"/>
    <w:rsid w:val="00FE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"/>
    <o:shapelayout v:ext="edit">
      <o:idmap v:ext="edit" data="1"/>
      <o:rules v:ext="edit">
        <o:r id="V:Rule12" type="connector" idref="#_x0000_s1516"/>
        <o:r id="V:Rule13" type="connector" idref="#_x0000_s1520"/>
        <o:r id="V:Rule14" type="connector" idref="#_x0000_s1521"/>
        <o:r id="V:Rule15" type="connector" idref="#_x0000_s1517"/>
        <o:r id="V:Rule16" type="connector" idref="#_x0000_s1522"/>
        <o:r id="V:Rule17" type="connector" idref="#_x0000_s1523"/>
        <o:r id="V:Rule18" type="connector" idref="#_x0000_s1515"/>
        <o:r id="V:Rule19" type="connector" idref="#_x0000_s1505"/>
        <o:r id="V:Rule20" type="connector" idref="#_x0000_s1519"/>
        <o:r id="V:Rule21" type="connector" idref="#_x0000_s1511"/>
        <o:r id="V:Rule22" type="connector" idref="#_x0000_s1518"/>
      </o:rules>
      <o:regrouptable v:ext="edit">
        <o:entry new="1" old="0"/>
        <o:entry new="2" old="0"/>
        <o:entry new="3" old="0"/>
        <o:entry new="4" old="0"/>
        <o:entry new="5" old="0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C"/>
    <w:rPr>
      <w:rFonts w:ascii="Arial Narrow" w:eastAsia="Batang" w:hAnsi="Arial Narrow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CB3"/>
    <w:rPr>
      <w:rFonts w:ascii="Tahoma" w:eastAsia="Batang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343683"/>
    <w:pPr>
      <w:ind w:left="720"/>
      <w:contextualSpacing/>
    </w:pPr>
  </w:style>
  <w:style w:type="table" w:styleId="TableGrid">
    <w:name w:val="Table Grid"/>
    <w:basedOn w:val="TableNormal"/>
    <w:uiPriority w:val="59"/>
    <w:rsid w:val="00296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71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193"/>
    <w:rPr>
      <w:rFonts w:ascii="Arial Narrow" w:eastAsia="Batang" w:hAnsi="Arial Narrow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E071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193"/>
    <w:rPr>
      <w:rFonts w:ascii="Arial Narrow" w:eastAsia="Batang" w:hAnsi="Arial Narrow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4EF44-5028-4BCF-B319-92F9E1D5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</dc:creator>
  <cp:lastModifiedBy>Se7ven</cp:lastModifiedBy>
  <cp:revision>12</cp:revision>
  <cp:lastPrinted>2013-08-21T03:09:00Z</cp:lastPrinted>
  <dcterms:created xsi:type="dcterms:W3CDTF">2013-05-07T02:19:00Z</dcterms:created>
  <dcterms:modified xsi:type="dcterms:W3CDTF">2013-11-20T02:44:00Z</dcterms:modified>
</cp:coreProperties>
</file>